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32"/>
        </w:rPr>
        <w:t>Fiche d'evaluation reconstituee - BTS Notariat</w:t>
      </w:r>
    </w:p>
    <w:p>
      <w:pPr>
        <w:jc w:val="center"/>
      </w:pPr>
      <w:r>
        <w:rPr>
          <w:i/>
          <w:sz w:val="21"/>
        </w:rPr>
        <w:t>Support evalue : Conduite et presentation d'activites professionnelles | Modalite : CCF</w:t>
      </w:r>
    </w:p>
    <w:p>
      <w:pPr>
        <w:jc w:val="center"/>
      </w:pPr>
      <w:r>
        <w:rPr>
          <w:b/>
          <w:color w:val="4F81BD"/>
        </w:rPr>
        <w:t>Fiche inspiree d'une grille publique</w:t>
      </w:r>
    </w:p>
    <w:p>
      <w:pPr>
        <w:spacing w:after="120"/>
      </w:pPr>
      <w:r>
        <w:rPr>
          <w:i/>
        </w:rPr>
        <w:t>Cette fiche est une reconstitution de travail a partir des sources publiques reperees au 28/04/2026. Elle ne remplace pas un formulaire national opposable lorsqu'une grille officielle complete existe par ailleurs.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t>BTS Notariat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Modalite</w:t>
            </w:r>
          </w:p>
        </w:tc>
        <w:tc>
          <w:tcPr>
            <w:tcW w:type="dxa" w:w="6009"/>
            <w:vAlign w:val="center"/>
          </w:tcPr>
          <w:p>
            <w:r>
              <w:t>CCF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t>Sans option specifiee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Statut documentaire</w:t>
            </w:r>
          </w:p>
        </w:tc>
        <w:tc>
          <w:tcPr>
            <w:tcW w:type="dxa" w:w="6009"/>
            <w:vAlign w:val="center"/>
          </w:tcPr>
          <w:p>
            <w:r>
              <w:t>CCF confirme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t>Conduite et presentation d'activites professionnelles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Epreuve</w:t>
            </w:r>
          </w:p>
        </w:tc>
        <w:tc>
          <w:tcPr>
            <w:tcW w:type="dxa" w:w="6009"/>
            <w:vAlign w:val="center"/>
          </w:tcPr>
          <w:p>
            <w:r>
              <w:t>E6 Conduite et presentation d'activites professionnelles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Voies / modalites</w:t>
            </w:r>
          </w:p>
        </w:tc>
        <w:tc>
          <w:tcPr>
            <w:tcW w:type="dxa" w:w="4535"/>
            <w:vAlign w:val="center"/>
          </w:tcPr>
          <w:p>
            <w:r>
              <w:t>Voie scolaire publique / privee sous contrat, apprentis habilites et FPC publique habilitee : CCF 2 situations ; autres : ponctuel oral.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Niveau de reconstitution</w:t>
            </w:r>
          </w:p>
        </w:tc>
        <w:tc>
          <w:tcPr>
            <w:tcW w:type="dxa" w:w="6009"/>
            <w:vAlign w:val="center"/>
          </w:tcPr>
          <w:p>
            <w:r>
              <w:t>Fiche inspiree d'une grille publique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Sources modele</w:t>
            </w:r>
          </w:p>
        </w:tc>
        <w:tc>
          <w:tcPr>
            <w:tcW w:type="dxa" w:w="4535"/>
            <w:vAlign w:val="center"/>
          </w:tcPr>
          <w:p>
            <w:r>
              <w:t>Je n'ai pas retrouve de grille publique separee pour l'ancien BTS Notariat 2007. Le lien de grille actuelle pointe vers le BTS Collaborateur juriste notarial, successeur du diplome.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Document jury</w:t>
            </w:r>
          </w:p>
        </w:tc>
        <w:tc>
          <w:tcPr>
            <w:tcW w:type="dxa" w:w="6009"/>
            <w:vAlign w:val="center"/>
          </w:tcPr>
          <w:p>
            <w:r>
              <w:t>https://www.education.gouv.fr/bo/2007/22/MENS0753465A.htm</w:t>
            </w:r>
          </w:p>
        </w:tc>
      </w:tr>
    </w:tbl>
    <w:p/>
    <w:p>
      <w:r>
        <w:rPr>
          <w:b/>
        </w:rPr>
        <w:t>Echelle de positionnement conseillee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t>Non observable / non acquis</w:t>
            </w:r>
          </w:p>
        </w:tc>
        <w:tc>
          <w:tcPr>
            <w:tcW w:type="dxa" w:w="3563"/>
          </w:tcPr>
          <w:p>
            <w:r>
              <w:t>Partiellement acquis</w:t>
            </w:r>
          </w:p>
        </w:tc>
        <w:tc>
          <w:tcPr>
            <w:tcW w:type="dxa" w:w="3563"/>
          </w:tcPr>
          <w:p>
            <w:r>
              <w:t>Acquis</w:t>
            </w:r>
          </w:p>
        </w:tc>
        <w:tc>
          <w:tcPr>
            <w:tcW w:type="dxa" w:w="3563"/>
          </w:tcPr>
          <w:p>
            <w:r>
              <w:t>Tres bien acquis</w:t>
            </w:r>
          </w:p>
        </w:tc>
      </w:tr>
    </w:tbl>
    <w:p/>
    <w:p>
      <w:r>
        <w:rPr>
          <w:b/>
        </w:rPr>
        <w:t>Grille d'evaluation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Critere evalue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Maitrise de la communication ecrite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Expression claire, structuree, argumentee et adaptee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maitrise de la communication orale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Expression claire, structuree, argumentee et adaptee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capacite d'ecoute vis-a-vis du client ou des membres de l'etude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La posture professionnelle, l'ecoute et la pertinence du conseil sont observables.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organisation et collaboration au sein de l'etude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L'organisation du travail, le suivi et la coordination des actions sont explicites.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rigueur dans la constitution et le suivi d'un dossier client et des formalites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Support lisible, structure, coherent avec l'epreuve et directement exploitable pour l'evaluation.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capacite a structurer un projet d'acte simple et a en identifier les clauses pertinentes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L'organisation du travail, le suivi et la coordination des actions sont explicites.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capacite d'adaptation et de reaction face aux difficultes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Maîtrise de la communication (vocabulaire adapté, écoute active, adaptabilité, pouvoir de conviction)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Expression claire, structuree, argumentee et adaptee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Utilisation pertinente des documents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Capacité à mobiliser les connaissances et compétences des unités U4 et U5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Aptitude à justifier la démarche et les choix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choix, contraintes, resultats et eventuels ecarts sont analyses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Rigueur dans l'organisation et le suivi d'un dossier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Support lisible, structure, coherent avec l'epreuve et directement exploitable pour l'evaluation.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Adaptabilité et réactivité aux exigences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</w:tbl>
    <w:p/>
    <w:p>
      <w:r>
        <w:rPr>
          <w:b/>
        </w:rPr>
        <w:t>Appreciation synthetique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</w:rPr>
              <w:t>Points forts observes</w:t>
            </w:r>
          </w:p>
        </w:tc>
        <w:tc>
          <w:tcPr>
            <w:tcW w:type="dxa" w:w="10658"/>
          </w:tcPr>
          <w:p>
            <w:r/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Axes de progression / vigilance</w:t>
            </w:r>
          </w:p>
        </w:tc>
        <w:tc>
          <w:tcPr>
            <w:tcW w:type="dxa" w:w="10658"/>
          </w:tcPr>
          <w:p>
            <w:r/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Decision / note / positionnement local</w:t>
            </w:r>
          </w:p>
        </w:tc>
        <w:tc>
          <w:tcPr>
            <w:tcW w:type="dxa" w:w="10658"/>
          </w:tcPr>
          <w:p>
            <w:r/>
          </w:p>
        </w:tc>
      </w:tr>
    </w:tbl>
    <w:p/>
    <w:p>
      <w:r>
        <w:rPr>
          <w:b/>
        </w:rPr>
        <w:t>Fondement et sources de reconstitution</w:t>
      </w:r>
    </w:p>
    <w:p>
      <w:r>
        <w:t>Grille publique CCF E4 du BTS Collaborateur juriste notarial, utilisee comme reconstruction du diplome successeur du BTS Notariat.</w:t>
      </w:r>
    </w:p>
    <w:p>
      <w:r>
        <w:t>La grille d'aide à l'évaluation de l'épreuve E6 du BTS Notariat (session 2021) est disponible et détaille les critères d'évaluation pour la communication et le professionnalisme/compétences techniques.</w:t>
      </w:r>
    </w:p>
    <w:p>
      <w:r>
        <w:rPr>
          <w:sz w:val="17"/>
        </w:rPr>
        <w:t>Referentiel : https://www.legifrance.gouv.fr/loda/id/JORFTEXT000044966267</w:t>
      </w:r>
    </w:p>
    <w:p>
      <w:r>
        <w:rPr>
          <w:sz w:val="17"/>
        </w:rPr>
        <w:t>Definition / modalites : https://www.education.gouv.fr/bo/BoAnnexes/2007/22/22.pdf</w:t>
      </w:r>
    </w:p>
    <w:p>
      <w:r>
        <w:rPr>
          <w:sz w:val="17"/>
        </w:rPr>
        <w:t>Document jury : https://www.education.gouv.fr/bo/2007/22/MENS0753465A.htm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